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przyborniki do paznokci?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manicure żelowego i hybrydowego sprawiła, że klasyczne lakiery do paznokci zostały powoli wyparte. Nic dziwnego: są znacznie mniej trwałe, szybciej tracą blask i wymagają większego nakładu pracy. Wraz z nimi częściowo do lamusa odeszły przyborniki do paznokci. Niezależnie od regularnych wizyt u kosmetyczki, dobrze mieć je w swojej łazience. Piszemy o tym, dlaczego warto.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 codziennej pielęgnacji pomagają przyborniki?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wyposażenie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przybornika</w:t>
      </w:r>
      <w:r>
        <w:rPr>
          <w:rFonts w:ascii="calibri" w:hAnsi="calibri" w:eastAsia="calibri" w:cs="calibri"/>
          <w:sz w:val="24"/>
          <w:szCs w:val="24"/>
        </w:rPr>
        <w:t xml:space="preserve"> składają się różne narzędzia kosmetyczne. Najczęściej są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obcinacz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paznokci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pęseta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pilniczek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małe nożyczki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cążki do paznokci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Oczywiste jest, że paznokci pokrytych warstwą lakieru hybrydowego nie można obcinać cążkami, jeśli jednak zdarzą nam się jakieś usterki, możemy doraźnie wygładzić krawędź paznokcia pilniczkiem. Pęsetą wyregulujemy brwi, a cążkami – skrócimy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paznokcie</w:t>
      </w:r>
      <w:r>
        <w:rPr>
          <w:rFonts w:ascii="calibri" w:hAnsi="calibri" w:eastAsia="calibri" w:cs="calibri"/>
          <w:sz w:val="24"/>
          <w:szCs w:val="24"/>
        </w:rPr>
        <w:t xml:space="preserve"> u stóp.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przyborniki do paznokci są warte uwagi?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przyborniki do paznokci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starczą na lata. Skórzane etui z okuciami chroniącymi brzegi jest wystarczająco mocne. Warto też zwrócić uwagę, z jakiego materiału wykonane są też narzędzia. Powinna to być stal nierdzewna o wysokim gatunku. Na naszej stronie internetowej znajdziecie różne modele w cenach dopasowanych do jakości.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erfumeriawiki.pl/przyborniki-do-paznokcikomplety-_k255_s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2026-06-12T21:59:13+02:00</dcterms:created>
  <dcterms:modified xsi:type="dcterms:W3CDTF">2026-06-12T21:59:13+02:00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