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polskiej marce Golden Rose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Wśród wielu polskich firm produkujących kosmetyki wyróżnia się Golden Rose. Użytkowniczki cenią ją za niskie ceny i wysoką jakość. Hitem są sprzedawane przez GR szminki w kredce. Nie do zdarcia! Co powinniśmy wiedzieć o tej marce?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jest historia Golden Rose?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Wystartowała w 2003 roku. Jej pierwszy punkt został otworzony w Warszawie, za nim kilka w Łodzi. Dziś ma już 80 sklepów stacjonarnych. W ciągu tych kilkunastu lat działalności zdobyła wiele nagród: między innymi Kosmetyk Wszech Czasów (za wspomniane szminki w kredce) oraz 5 razy została laureatem nagrody Najlepszy Produkt Roku.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produkuje firma?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Golden Rose</w:t>
        </w:r>
      </w:hyperlink>
      <w:r>
        <w:rPr>
          <w:rFonts w:ascii="calibri" w:hAnsi="calibri" w:eastAsia="calibri" w:cs="calibri"/>
          <w:sz w:val="24"/>
          <w:szCs w:val="24"/>
        </w:rPr>
        <w:t xml:space="preserve"> produkuje różnego rodzaju kosmetyki do makijażu. Kupimy w niej szminki w różnych formach, błyszczyki, cienie do powiek, bazy, podkłady, tusze, eyelinery i wiele, wiele innych.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Jakimi wartościami kieruje się Golden Rose?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jej kosmetykach </w:t>
      </w:r>
      <w:r>
        <w:rPr>
          <w:rFonts w:ascii="calibri" w:hAnsi="calibri" w:eastAsia="calibri" w:cs="calibri"/>
          <w:sz w:val="24"/>
          <w:szCs w:val="24"/>
          <w:b/>
        </w:rPr>
        <w:t xml:space="preserve">Golden Rose</w:t>
      </w:r>
      <w:r>
        <w:rPr>
          <w:rFonts w:ascii="calibri" w:hAnsi="calibri" w:eastAsia="calibri" w:cs="calibri"/>
          <w:sz w:val="24"/>
          <w:szCs w:val="24"/>
        </w:rPr>
        <w:t xml:space="preserve"> nie znajdziemy szkodliwych substancji, bo stawia na bezpieczeństwo. Nie ma w nich też parabenów. Dba o środowisko naturalne, produkując ekologiczne opakowania. Nie testuje produktów na zwierzętach. Z chęcią wspiera kobiece inicjatywy.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erfumeriawiki.pl/Marka_GOLDEN-ROSE_m49_s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2024-05-19T08:02:54+02:00</dcterms:created>
  <dcterms:modified xsi:type="dcterms:W3CDTF">2024-05-19T08:02:54+02:00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